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4D879" w14:textId="77777777" w:rsidR="007709F0" w:rsidRDefault="00914831">
      <w:pPr>
        <w:pStyle w:val="AltBaslik"/>
      </w:pPr>
      <w:r>
        <w:rPr>
          <w:b w:val="0"/>
        </w:rPr>
        <w:t>1. Genel şartlar ve kurallar</w:t>
      </w:r>
    </w:p>
    <w:p w14:paraId="28E13E26" w14:textId="77777777" w:rsidR="007709F0" w:rsidRDefault="00914831">
      <w:pPr>
        <w:spacing w:after="40"/>
        <w:ind w:left="255" w:hanging="142"/>
      </w:pPr>
      <w:r>
        <w:t>•  Normal başvurularda genel ağırlıklı not ortalaması (GANO) en az 2,50/4,00 olmalı ve başarısız ders bulunmamalıdır. Bu şart, hem gelen hem giden öğrenciler için yönergede yer alır.</w:t>
      </w:r>
    </w:p>
    <w:p w14:paraId="641A0760" w14:textId="77777777" w:rsidR="007709F0" w:rsidRDefault="00914831">
      <w:pPr>
        <w:spacing w:after="40"/>
        <w:ind w:left="255" w:hanging="142"/>
      </w:pPr>
      <w:r>
        <w:t>•  Kişisel sağlık, bakmakla yükümlü olunan yakının sağlık sorunu, afet, can güvenliği, insanlık onurunun tehdit altında olması veya aile birliğinin korunması gibi nedenlerle yapılan başvurularda başarı şartı aranmaz.</w:t>
      </w:r>
    </w:p>
    <w:p w14:paraId="5599EA54" w14:textId="77777777" w:rsidR="007709F0" w:rsidRDefault="00914831">
      <w:pPr>
        <w:spacing w:after="40"/>
        <w:ind w:left="255" w:hanging="142"/>
      </w:pPr>
      <w:r>
        <w:t>•  Yönergeye göre özel öğrencilik için disiplin cezası almamış olmak gerekir. Hazırlık sınıfına özel öğrenci kabul edilmez ve gönderilmez.</w:t>
      </w:r>
    </w:p>
    <w:p w14:paraId="0CBF8D68" w14:textId="77777777" w:rsidR="007709F0" w:rsidRDefault="00914831">
      <w:pPr>
        <w:spacing w:after="40"/>
        <w:ind w:left="255" w:hanging="142"/>
      </w:pPr>
      <w:r>
        <w:t>•  Öğrenci öğrenim süresi bakımından kendi programına bağlı kalır; özel öğrencilikte geçen süre öğrenim süresinden sayılır. Öğrencilik hakları kayıtlı olunan üniversitede devam eder.</w:t>
      </w:r>
    </w:p>
    <w:p w14:paraId="2BA0900C" w14:textId="77777777" w:rsidR="007709F0" w:rsidRDefault="00914831">
      <w:pPr>
        <w:spacing w:after="40"/>
        <w:ind w:left="255" w:hanging="142"/>
      </w:pPr>
      <w:r>
        <w:t>•  Derse devam, sınav ve başarı değerlendirmesinde ders alınan yükseköğretim kurumunun kuralları uygulanır. Ders alınan üniversitenin diploma veya statü hakları kazanılmaz.</w:t>
      </w:r>
    </w:p>
    <w:p w14:paraId="49C2D7DA" w14:textId="77777777" w:rsidR="007709F0" w:rsidRDefault="00914831">
      <w:pPr>
        <w:spacing w:after="40"/>
        <w:ind w:left="255" w:hanging="142"/>
      </w:pPr>
      <w:r>
        <w:t>•  Katkı payı kayıtlı olunan üniversiteye ödenir; alınan derslerin toplam kredisi ilgili yarıyılın azami kredi sınırını geçemez. Yabancı dilde öğretim yapılan programlardan ders alacakların ilgili şartları sağlaması gerekir.</w:t>
      </w:r>
    </w:p>
    <w:p w14:paraId="52DFA893" w14:textId="77777777" w:rsidR="007709F0" w:rsidRDefault="00914831">
      <w:pPr>
        <w:pStyle w:val="AltBaslik"/>
      </w:pPr>
      <w:r>
        <w:rPr>
          <w:b w:val="0"/>
        </w:rPr>
        <w:t>2. Başvuru süresi</w:t>
      </w:r>
    </w:p>
    <w:p w14:paraId="6952FC32" w14:textId="77777777" w:rsidR="007709F0" w:rsidRDefault="00914831">
      <w:r>
        <w:t>Başvurular ilgili akademik takvimdeki son başvuru tarihine kadar yapılır. Geç başvurular işleme alınmaz. Üniversitemize gelen öğrenci için kendi üniversitesinden alınacak “olur” kararının gecikmesi halinde, ilgili birim yönetim kurulu süreyi ders ekleme-çıkarma döneminin sonuna kadar uzatabilir (Yönerge madde 5/1-a).</w:t>
      </w:r>
    </w:p>
    <w:p w14:paraId="2FA2007A" w14:textId="77777777" w:rsidR="007709F0" w:rsidRDefault="00914831">
      <w:pPr>
        <w:pStyle w:val="AltBaslik"/>
      </w:pPr>
      <w:r>
        <w:rPr>
          <w:b w:val="0"/>
        </w:rPr>
        <w:t>3. Üniversitemize özel öğrenci olarak gelme işlemleri</w:t>
      </w:r>
    </w:p>
    <w:p w14:paraId="74F91AE3" w14:textId="77777777" w:rsidR="007709F0" w:rsidRDefault="00914831">
      <w:pPr>
        <w:pStyle w:val="KucukBaslik"/>
      </w:pPr>
      <w:r>
        <w:rPr>
          <w:b w:val="0"/>
        </w:rPr>
        <w:t>3.1. Başvuru dosyasında bulunacak belgeler</w:t>
      </w:r>
    </w:p>
    <w:tbl>
      <w:tblPr>
        <w:tblW w:w="0" w:type="auto"/>
        <w:jc w:val="center"/>
        <w:tblLayout w:type="fixed"/>
        <w:tblLook w:val="04A0" w:firstRow="1" w:lastRow="0" w:firstColumn="1" w:lastColumn="0" w:noHBand="0" w:noVBand="1"/>
      </w:tblPr>
      <w:tblGrid>
        <w:gridCol w:w="4929"/>
        <w:gridCol w:w="5981"/>
      </w:tblGrid>
      <w:tr w:rsidR="007709F0" w14:paraId="159E6A9B" w14:textId="77777777">
        <w:trPr>
          <w:cantSplit/>
          <w:tblHeader/>
          <w:jc w:val="center"/>
        </w:trPr>
        <w:tc>
          <w:tcPr>
            <w:tcW w:w="4929"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13897D1D" w14:textId="77777777" w:rsidR="007709F0" w:rsidRDefault="00914831">
            <w:pPr>
              <w:keepNext/>
              <w:spacing w:after="0" w:line="240" w:lineRule="auto"/>
            </w:pPr>
            <w:r>
              <w:rPr>
                <w:b/>
                <w:sz w:val="18"/>
              </w:rPr>
              <w:t>Başvuru gerekçesi</w:t>
            </w:r>
          </w:p>
        </w:tc>
        <w:tc>
          <w:tcPr>
            <w:tcW w:w="4929"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1C9184C0" w14:textId="77777777" w:rsidR="007709F0" w:rsidRDefault="00914831">
            <w:pPr>
              <w:spacing w:after="0" w:line="240" w:lineRule="auto"/>
            </w:pPr>
            <w:r>
              <w:rPr>
                <w:b/>
                <w:sz w:val="18"/>
              </w:rPr>
              <w:t>Belgeler</w:t>
            </w:r>
          </w:p>
        </w:tc>
      </w:tr>
      <w:tr w:rsidR="007709F0" w14:paraId="52F9B6C9" w14:textId="77777777">
        <w:trPr>
          <w:cantSplit/>
          <w:jc w:val="center"/>
        </w:trPr>
        <w:tc>
          <w:tcPr>
            <w:tcW w:w="2891"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796C8044" w14:textId="77777777" w:rsidR="007709F0" w:rsidRDefault="00914831">
            <w:pPr>
              <w:spacing w:after="0" w:line="240" w:lineRule="auto"/>
            </w:pPr>
            <w:r>
              <w:rPr>
                <w:sz w:val="18"/>
              </w:rPr>
              <w:t>Farklı eğitim ortamı ve kazanım edinme</w:t>
            </w:r>
          </w:p>
        </w:tc>
        <w:tc>
          <w:tcPr>
            <w:tcW w:w="5981"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5281A73D" w14:textId="77777777" w:rsidR="007709F0" w:rsidRDefault="00914831">
            <w:pPr>
              <w:spacing w:after="0" w:line="240" w:lineRule="auto"/>
            </w:pPr>
            <w:r>
              <w:rPr>
                <w:sz w:val="18"/>
              </w:rPr>
              <w:t>Dilekçe, kayıtlı üniversitenin yetkili kurul “olur” kararı, disiplin durum belgesi, transkript</w:t>
            </w:r>
          </w:p>
        </w:tc>
      </w:tr>
      <w:tr w:rsidR="007709F0" w14:paraId="2AEF2DE9" w14:textId="77777777">
        <w:trPr>
          <w:cantSplit/>
          <w:jc w:val="center"/>
        </w:trPr>
        <w:tc>
          <w:tcPr>
            <w:tcW w:w="2891"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50E61EE0" w14:textId="77777777" w:rsidR="007709F0" w:rsidRDefault="00914831">
            <w:pPr>
              <w:spacing w:after="0" w:line="240" w:lineRule="auto"/>
            </w:pPr>
            <w:r>
              <w:rPr>
                <w:sz w:val="18"/>
              </w:rPr>
              <w:t>Öğrencinin veya bakmakla yükümlü olduğu yakının sağlık sorunu</w:t>
            </w:r>
          </w:p>
        </w:tc>
        <w:tc>
          <w:tcPr>
            <w:tcW w:w="5981"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273B59C2" w14:textId="77777777" w:rsidR="007709F0" w:rsidRDefault="00914831">
            <w:pPr>
              <w:spacing w:after="0" w:line="240" w:lineRule="auto"/>
            </w:pPr>
            <w:r>
              <w:rPr>
                <w:sz w:val="18"/>
              </w:rPr>
              <w:t>Dilekçe, kayıtlı üniversitenin kararı, başhekim onaylı sağlık kurulu raporu (tam teşekküllü hastaneden; başvuru tarihinden önceki 60 gün içinde alınmış)</w:t>
            </w:r>
          </w:p>
        </w:tc>
      </w:tr>
      <w:tr w:rsidR="007709F0" w14:paraId="636EA5AA" w14:textId="77777777">
        <w:trPr>
          <w:cantSplit/>
          <w:jc w:val="center"/>
        </w:trPr>
        <w:tc>
          <w:tcPr>
            <w:tcW w:w="2891"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34C11398" w14:textId="77777777" w:rsidR="007709F0" w:rsidRDefault="00914831">
            <w:pPr>
              <w:spacing w:after="0" w:line="240" w:lineRule="auto"/>
            </w:pPr>
            <w:r>
              <w:rPr>
                <w:sz w:val="18"/>
              </w:rPr>
              <w:t>Afet, can güvenliği, insanlık onurunun tehdit altında olması vb.</w:t>
            </w:r>
          </w:p>
        </w:tc>
        <w:tc>
          <w:tcPr>
            <w:tcW w:w="5981"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6E1980CA" w14:textId="77777777" w:rsidR="007709F0" w:rsidRDefault="00914831">
            <w:pPr>
              <w:spacing w:after="0" w:line="240" w:lineRule="auto"/>
            </w:pPr>
            <w:r>
              <w:rPr>
                <w:sz w:val="18"/>
              </w:rPr>
              <w:t>Dilekçe, kayıtlı üniversitenin kararı ve durumu gösteren yetkili makam belgeleri</w:t>
            </w:r>
          </w:p>
        </w:tc>
      </w:tr>
    </w:tbl>
    <w:p w14:paraId="26D65455" w14:textId="77777777" w:rsidR="007709F0" w:rsidRDefault="00914831">
      <w:pPr>
        <w:pStyle w:val="KucukBaslik"/>
      </w:pPr>
      <w:r>
        <w:rPr>
          <w:b w:val="0"/>
        </w:rPr>
        <w:t>3.2. İşlem sırası</w:t>
      </w:r>
    </w:p>
    <w:tbl>
      <w:tblPr>
        <w:tblW w:w="10866" w:type="dxa"/>
        <w:jc w:val="center"/>
        <w:tblLayout w:type="fixed"/>
        <w:tblLook w:val="04A0" w:firstRow="1" w:lastRow="0" w:firstColumn="1" w:lastColumn="0" w:noHBand="0" w:noVBand="1"/>
      </w:tblPr>
      <w:tblGrid>
        <w:gridCol w:w="2890"/>
        <w:gridCol w:w="5086"/>
        <w:gridCol w:w="2890"/>
      </w:tblGrid>
      <w:tr w:rsidR="007709F0" w14:paraId="326C8A19" w14:textId="77777777" w:rsidTr="00C0307B">
        <w:trPr>
          <w:cantSplit/>
          <w:trHeight w:val="240"/>
          <w:tblHeader/>
          <w:jc w:val="center"/>
        </w:trPr>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076E1819" w14:textId="77777777" w:rsidR="007709F0" w:rsidRDefault="00914831">
            <w:pPr>
              <w:keepNext/>
              <w:spacing w:after="0" w:line="240" w:lineRule="auto"/>
            </w:pPr>
            <w:r>
              <w:rPr>
                <w:b/>
                <w:sz w:val="18"/>
              </w:rPr>
              <w:t>Sıra</w:t>
            </w:r>
          </w:p>
        </w:tc>
        <w:tc>
          <w:tcPr>
            <w:tcW w:w="508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259F3B0B" w14:textId="77777777" w:rsidR="007709F0" w:rsidRDefault="00914831">
            <w:pPr>
              <w:spacing w:after="0" w:line="240" w:lineRule="auto"/>
            </w:pPr>
            <w:r>
              <w:rPr>
                <w:b/>
                <w:sz w:val="18"/>
              </w:rPr>
              <w:t>Yapılacak işlem</w:t>
            </w:r>
          </w:p>
        </w:tc>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68A8E52B" w14:textId="77777777" w:rsidR="007709F0" w:rsidRDefault="00914831">
            <w:pPr>
              <w:spacing w:after="0" w:line="240" w:lineRule="auto"/>
            </w:pPr>
            <w:r>
              <w:rPr>
                <w:b/>
                <w:sz w:val="18"/>
              </w:rPr>
              <w:t>Sorumlu</w:t>
            </w:r>
          </w:p>
        </w:tc>
      </w:tr>
      <w:tr w:rsidR="007709F0" w14:paraId="01128232" w14:textId="77777777" w:rsidTr="00C0307B">
        <w:trPr>
          <w:cantSplit/>
          <w:trHeight w:val="240"/>
          <w:jc w:val="center"/>
        </w:trPr>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08FAB501" w14:textId="77777777" w:rsidR="007709F0" w:rsidRDefault="00914831">
            <w:pPr>
              <w:spacing w:after="0" w:line="240" w:lineRule="auto"/>
            </w:pPr>
            <w:r>
              <w:rPr>
                <w:sz w:val="18"/>
              </w:rPr>
              <w:t>1</w:t>
            </w:r>
          </w:p>
        </w:tc>
        <w:tc>
          <w:tcPr>
            <w:tcW w:w="508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14FEABA0" w14:textId="77777777" w:rsidR="007709F0" w:rsidRDefault="00914831">
            <w:pPr>
              <w:spacing w:after="0" w:line="240" w:lineRule="auto"/>
            </w:pPr>
            <w:r>
              <w:rPr>
                <w:sz w:val="18"/>
              </w:rPr>
              <w:t>Dilekçe ve ekler alınır; başvuru süresi ve belgeler kontrol edilir.</w:t>
            </w:r>
          </w:p>
        </w:tc>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090ADED0" w14:textId="77777777" w:rsidR="007709F0" w:rsidRDefault="00914831">
            <w:pPr>
              <w:spacing w:after="0" w:line="240" w:lineRule="auto"/>
            </w:pPr>
            <w:r>
              <w:rPr>
                <w:sz w:val="18"/>
              </w:rPr>
              <w:t>İlgili akademik birim</w:t>
            </w:r>
          </w:p>
        </w:tc>
      </w:tr>
      <w:tr w:rsidR="007709F0" w14:paraId="1011C622" w14:textId="77777777" w:rsidTr="00C0307B">
        <w:trPr>
          <w:cantSplit/>
          <w:trHeight w:val="240"/>
          <w:jc w:val="center"/>
        </w:trPr>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3E196738" w14:textId="77777777" w:rsidR="007709F0" w:rsidRDefault="00914831">
            <w:pPr>
              <w:spacing w:after="0" w:line="240" w:lineRule="auto"/>
            </w:pPr>
            <w:r>
              <w:rPr>
                <w:sz w:val="18"/>
              </w:rPr>
              <w:t>2</w:t>
            </w:r>
          </w:p>
        </w:tc>
        <w:tc>
          <w:tcPr>
            <w:tcW w:w="508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6F99ABE1" w14:textId="77777777" w:rsidR="007709F0" w:rsidRDefault="00914831">
            <w:pPr>
              <w:spacing w:after="0" w:line="240" w:lineRule="auto"/>
            </w:pPr>
            <w:r>
              <w:rPr>
                <w:sz w:val="18"/>
              </w:rPr>
              <w:t>Bölüm/program başkanının görüşü alınır.</w:t>
            </w:r>
          </w:p>
        </w:tc>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7563C88D" w14:textId="77777777" w:rsidR="007709F0" w:rsidRDefault="00914831">
            <w:pPr>
              <w:spacing w:after="0" w:line="240" w:lineRule="auto"/>
            </w:pPr>
            <w:r>
              <w:rPr>
                <w:sz w:val="18"/>
              </w:rPr>
              <w:t>Bölüm/program başkanlığı</w:t>
            </w:r>
          </w:p>
        </w:tc>
      </w:tr>
      <w:tr w:rsidR="007709F0" w14:paraId="62ABE7A7" w14:textId="77777777" w:rsidTr="00C0307B">
        <w:trPr>
          <w:cantSplit/>
          <w:trHeight w:val="483"/>
          <w:jc w:val="center"/>
        </w:trPr>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14EAB20A" w14:textId="77777777" w:rsidR="007709F0" w:rsidRDefault="00914831">
            <w:pPr>
              <w:spacing w:after="0" w:line="240" w:lineRule="auto"/>
            </w:pPr>
            <w:r>
              <w:rPr>
                <w:sz w:val="18"/>
              </w:rPr>
              <w:t>3</w:t>
            </w:r>
          </w:p>
        </w:tc>
        <w:tc>
          <w:tcPr>
            <w:tcW w:w="508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0ABCD924" w14:textId="77777777" w:rsidR="007709F0" w:rsidRDefault="00914831">
            <w:pPr>
              <w:spacing w:after="0" w:line="240" w:lineRule="auto"/>
            </w:pPr>
            <w:r>
              <w:rPr>
                <w:sz w:val="18"/>
              </w:rPr>
              <w:t>Başvuru birim yönetim kurulunda karara bağlanarak Eğitim Komisyonuna gönderilir.</w:t>
            </w:r>
          </w:p>
        </w:tc>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09E2F3B4" w14:textId="77777777" w:rsidR="007709F0" w:rsidRDefault="00914831">
            <w:pPr>
              <w:spacing w:after="0" w:line="240" w:lineRule="auto"/>
            </w:pPr>
            <w:r>
              <w:rPr>
                <w:sz w:val="18"/>
              </w:rPr>
              <w:t>İlgili akademik birim</w:t>
            </w:r>
          </w:p>
        </w:tc>
      </w:tr>
      <w:tr w:rsidR="007709F0" w14:paraId="60315789" w14:textId="77777777" w:rsidTr="00C0307B">
        <w:trPr>
          <w:cantSplit/>
          <w:trHeight w:val="483"/>
          <w:jc w:val="center"/>
        </w:trPr>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77E2D266" w14:textId="77777777" w:rsidR="007709F0" w:rsidRDefault="00914831">
            <w:pPr>
              <w:spacing w:after="0" w:line="240" w:lineRule="auto"/>
            </w:pPr>
            <w:r>
              <w:rPr>
                <w:sz w:val="18"/>
              </w:rPr>
              <w:t>4</w:t>
            </w:r>
          </w:p>
        </w:tc>
        <w:tc>
          <w:tcPr>
            <w:tcW w:w="508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53AE8000" w14:textId="77777777" w:rsidR="007709F0" w:rsidRDefault="00914831">
            <w:pPr>
              <w:spacing w:after="0" w:line="240" w:lineRule="auto"/>
            </w:pPr>
            <w:r>
              <w:rPr>
                <w:sz w:val="18"/>
              </w:rPr>
              <w:t>Dosya incelenir, gerektiğinde ek bilgi/belge istenir ve komisyon raporu hazırlanır.</w:t>
            </w:r>
          </w:p>
        </w:tc>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68715E08" w14:textId="77777777" w:rsidR="007709F0" w:rsidRDefault="00914831">
            <w:pPr>
              <w:spacing w:after="0" w:line="240" w:lineRule="auto"/>
            </w:pPr>
            <w:r>
              <w:rPr>
                <w:sz w:val="18"/>
              </w:rPr>
              <w:t>Eğitim Komisyonu</w:t>
            </w:r>
          </w:p>
        </w:tc>
      </w:tr>
      <w:tr w:rsidR="007709F0" w14:paraId="49C6A7CF" w14:textId="77777777" w:rsidTr="00C0307B">
        <w:trPr>
          <w:cantSplit/>
          <w:trHeight w:val="240"/>
          <w:jc w:val="center"/>
        </w:trPr>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5FF7FB8F" w14:textId="77777777" w:rsidR="007709F0" w:rsidRDefault="00914831">
            <w:pPr>
              <w:spacing w:after="0" w:line="240" w:lineRule="auto"/>
            </w:pPr>
            <w:r>
              <w:rPr>
                <w:sz w:val="18"/>
              </w:rPr>
              <w:t>5</w:t>
            </w:r>
          </w:p>
        </w:tc>
        <w:tc>
          <w:tcPr>
            <w:tcW w:w="508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477A8027" w14:textId="77777777" w:rsidR="007709F0" w:rsidRDefault="00914831">
            <w:pPr>
              <w:spacing w:after="0" w:line="240" w:lineRule="auto"/>
            </w:pPr>
            <w:r>
              <w:rPr>
                <w:sz w:val="18"/>
              </w:rPr>
              <w:t>Komisyon raporu Senatoya yazıyla sunulur.</w:t>
            </w:r>
          </w:p>
        </w:tc>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419344E4" w14:textId="77777777" w:rsidR="007709F0" w:rsidRDefault="00914831">
            <w:pPr>
              <w:spacing w:after="0" w:line="240" w:lineRule="auto"/>
            </w:pPr>
            <w:r>
              <w:rPr>
                <w:sz w:val="18"/>
              </w:rPr>
              <w:t>Öğrenci İşleri Daire Başkanlığı</w:t>
            </w:r>
          </w:p>
        </w:tc>
      </w:tr>
      <w:tr w:rsidR="007709F0" w14:paraId="6F609547" w14:textId="77777777" w:rsidTr="00C0307B">
        <w:trPr>
          <w:cantSplit/>
          <w:trHeight w:val="483"/>
          <w:jc w:val="center"/>
        </w:trPr>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652086E4" w14:textId="77777777" w:rsidR="007709F0" w:rsidRDefault="00914831">
            <w:pPr>
              <w:spacing w:after="0" w:line="240" w:lineRule="auto"/>
            </w:pPr>
            <w:r>
              <w:rPr>
                <w:sz w:val="18"/>
              </w:rPr>
              <w:t>6</w:t>
            </w:r>
          </w:p>
        </w:tc>
        <w:tc>
          <w:tcPr>
            <w:tcW w:w="508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2BE3B8BD" w14:textId="77777777" w:rsidR="007709F0" w:rsidRDefault="00914831">
            <w:pPr>
              <w:spacing w:after="0" w:line="240" w:lineRule="auto"/>
            </w:pPr>
            <w:r>
              <w:rPr>
                <w:sz w:val="18"/>
              </w:rPr>
              <w:t>Başvuru hakkında nihai karar verilir; kararın uygulanması için ilgili birimlere bildirilir.</w:t>
            </w:r>
          </w:p>
        </w:tc>
        <w:tc>
          <w:tcPr>
            <w:tcW w:w="289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5A32F151" w14:textId="77777777" w:rsidR="007709F0" w:rsidRDefault="00914831">
            <w:pPr>
              <w:spacing w:after="0" w:line="240" w:lineRule="auto"/>
            </w:pPr>
            <w:r>
              <w:rPr>
                <w:sz w:val="18"/>
              </w:rPr>
              <w:t>Senato / ilgili birimler</w:t>
            </w:r>
          </w:p>
        </w:tc>
      </w:tr>
    </w:tbl>
    <w:p w14:paraId="674BB15D" w14:textId="77777777" w:rsidR="007709F0" w:rsidRDefault="00914831">
      <w:pPr>
        <w:pStyle w:val="AltBaslik"/>
      </w:pPr>
      <w:r>
        <w:rPr>
          <w:b w:val="0"/>
        </w:rPr>
        <w:lastRenderedPageBreak/>
        <w:t>4. Üniversitemiz öğrencisinin başka üniversiteye gitme işlemleri</w:t>
      </w:r>
    </w:p>
    <w:p w14:paraId="5DE01E44" w14:textId="77777777" w:rsidR="007709F0" w:rsidRDefault="00914831">
      <w:pPr>
        <w:pStyle w:val="KucukBaslik"/>
      </w:pPr>
      <w:r>
        <w:rPr>
          <w:b w:val="0"/>
        </w:rPr>
        <w:t>4.1. Başvuru belgeleri ve süre</w:t>
      </w:r>
    </w:p>
    <w:p w14:paraId="79F5FC9A" w14:textId="77777777" w:rsidR="007709F0" w:rsidRDefault="00914831">
      <w:r>
        <w:t>Öğrenci, dilekçesini akademik takvimdeki son tarihe kadar kayıtlı olduğu akademik birime verir. Sağlık gerekçesinde başhekim onaylı, başvurudan önceki 60 gün içinde düzenlenmiş tam teşekküllü hastane sağlık kurulu raporu; afet, can güvenliği ve insanlık onurunun tehdit altında olması gibi gerekçelerde yetkili makamlardan alınan belgeler eklenir.</w:t>
      </w:r>
    </w:p>
    <w:p w14:paraId="6CE8A158" w14:textId="77777777" w:rsidR="007709F0" w:rsidRDefault="00914831">
      <w:pPr>
        <w:pStyle w:val="KucukBaslik"/>
      </w:pPr>
      <w:r>
        <w:rPr>
          <w:b w:val="0"/>
        </w:rPr>
        <w:t>4.2. İşlem sırası</w:t>
      </w:r>
    </w:p>
    <w:p w14:paraId="0C0E9C45" w14:textId="77777777" w:rsidR="007709F0" w:rsidRDefault="00914831">
      <w:pPr>
        <w:pStyle w:val="AltBaslik"/>
      </w:pPr>
      <w:r>
        <w:rPr>
          <w:b w:val="0"/>
        </w:rPr>
        <w:t>5. Öğrenci İşleri Daire Başkanlığının görevleri</w:t>
      </w:r>
    </w:p>
    <w:p w14:paraId="278DC0A9" w14:textId="77777777" w:rsidR="007709F0" w:rsidRDefault="00914831">
      <w:pPr>
        <w:spacing w:after="40"/>
        <w:ind w:left="255" w:hanging="142"/>
      </w:pPr>
      <w:r>
        <w:t>•  Gelen özel öğrenci başvurularında Eğitim Komisyonu raporunu Senatoya sunmak.</w:t>
      </w:r>
    </w:p>
    <w:p w14:paraId="0424D2B7" w14:textId="77777777" w:rsidR="007709F0" w:rsidRDefault="00914831">
      <w:pPr>
        <w:spacing w:after="40"/>
        <w:ind w:left="255" w:hanging="142"/>
      </w:pPr>
      <w:r>
        <w:t>•  Giden öğrenciler için diğer üniversitelerle resmî yazışmaları yürütmek.</w:t>
      </w:r>
    </w:p>
    <w:p w14:paraId="13B45641" w14:textId="77777777" w:rsidR="007709F0" w:rsidRDefault="00914831">
      <w:pPr>
        <w:spacing w:after="40"/>
        <w:ind w:left="255" w:hanging="142"/>
      </w:pPr>
      <w:r>
        <w:t>•  Senato kararlarını ve diğer üniversitelerden gelen cevapları ilgili akademik birimlere bildirmek; işlemlerin takibini sağlamak.</w:t>
      </w:r>
    </w:p>
    <w:p w14:paraId="085DAFB1" w14:textId="77777777" w:rsidR="007709F0" w:rsidRDefault="00914831">
      <w:pPr>
        <w:spacing w:after="40"/>
        <w:ind w:left="255" w:hanging="142"/>
      </w:pPr>
      <w:r>
        <w:t>•  Gelen kararların Eğitim Komisyonunda görüşülerek Senatoya sunulması gerektiğinde ilgili yazışma ve koordinasyonu yürütmek (Yönerge madde 8/2).</w:t>
      </w:r>
    </w:p>
    <w:p w14:paraId="0D29D5FF" w14:textId="77777777" w:rsidR="007709F0" w:rsidRDefault="00914831">
      <w:pPr>
        <w:pStyle w:val="AltBaslik"/>
      </w:pPr>
      <w:r>
        <w:rPr>
          <w:b w:val="0"/>
        </w:rPr>
        <w:t>6. İşlem kontrol listesi</w:t>
      </w:r>
    </w:p>
    <w:tbl>
      <w:tblPr>
        <w:tblW w:w="11066" w:type="dxa"/>
        <w:jc w:val="center"/>
        <w:tblLayout w:type="fixed"/>
        <w:tblLook w:val="04A0" w:firstRow="1" w:lastRow="0" w:firstColumn="1" w:lastColumn="0" w:noHBand="0" w:noVBand="1"/>
      </w:tblPr>
      <w:tblGrid>
        <w:gridCol w:w="6440"/>
        <w:gridCol w:w="4626"/>
      </w:tblGrid>
      <w:tr w:rsidR="007709F0" w14:paraId="71A93C6D" w14:textId="77777777" w:rsidTr="00C0307B">
        <w:trPr>
          <w:cantSplit/>
          <w:trHeight w:val="227"/>
          <w:tblHeader/>
          <w:jc w:val="center"/>
        </w:trPr>
        <w:tc>
          <w:tcPr>
            <w:tcW w:w="644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1903500F" w14:textId="77777777" w:rsidR="007709F0" w:rsidRDefault="00914831">
            <w:pPr>
              <w:keepNext/>
              <w:spacing w:after="0" w:line="240" w:lineRule="auto"/>
            </w:pPr>
            <w:r>
              <w:rPr>
                <w:b/>
                <w:sz w:val="18"/>
              </w:rPr>
              <w:t>Kontrol edilecek husus</w:t>
            </w:r>
          </w:p>
        </w:tc>
        <w:tc>
          <w:tcPr>
            <w:tcW w:w="462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2F2320AC" w14:textId="77777777" w:rsidR="007709F0" w:rsidRDefault="00914831">
            <w:pPr>
              <w:spacing w:after="0" w:line="240" w:lineRule="auto"/>
            </w:pPr>
            <w:r>
              <w:rPr>
                <w:b/>
                <w:sz w:val="18"/>
              </w:rPr>
              <w:t>Evet / Hayır</w:t>
            </w:r>
          </w:p>
        </w:tc>
      </w:tr>
      <w:tr w:rsidR="007709F0" w14:paraId="05AACA6C" w14:textId="77777777" w:rsidTr="00C0307B">
        <w:trPr>
          <w:cantSplit/>
          <w:trHeight w:val="260"/>
          <w:jc w:val="center"/>
        </w:trPr>
        <w:tc>
          <w:tcPr>
            <w:tcW w:w="644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0480088E" w14:textId="77777777" w:rsidR="007709F0" w:rsidRDefault="00914831">
            <w:pPr>
              <w:spacing w:after="0" w:line="240" w:lineRule="auto"/>
            </w:pPr>
            <w:r>
              <w:rPr>
                <w:sz w:val="18"/>
              </w:rPr>
              <w:t>Başvuru süresi kontrol edildi mi?</w:t>
            </w:r>
          </w:p>
        </w:tc>
        <w:tc>
          <w:tcPr>
            <w:tcW w:w="462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3ED4D2E1" w14:textId="77777777" w:rsidR="007709F0" w:rsidRDefault="007709F0">
            <w:pPr>
              <w:spacing w:after="0" w:line="240" w:lineRule="auto"/>
            </w:pPr>
          </w:p>
        </w:tc>
      </w:tr>
      <w:tr w:rsidR="007709F0" w14:paraId="65C7670E" w14:textId="77777777" w:rsidTr="00C0307B">
        <w:trPr>
          <w:cantSplit/>
          <w:trHeight w:val="242"/>
          <w:jc w:val="center"/>
        </w:trPr>
        <w:tc>
          <w:tcPr>
            <w:tcW w:w="644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04244C0F" w14:textId="77777777" w:rsidR="007709F0" w:rsidRDefault="00914831">
            <w:pPr>
              <w:spacing w:after="0" w:line="240" w:lineRule="auto"/>
            </w:pPr>
            <w:r>
              <w:rPr>
                <w:sz w:val="18"/>
              </w:rPr>
              <w:t>Dilekçe ve başvuru gerekçesine uygun belgeler var mı?</w:t>
            </w:r>
          </w:p>
        </w:tc>
        <w:tc>
          <w:tcPr>
            <w:tcW w:w="462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7F867F1D" w14:textId="77777777" w:rsidR="007709F0" w:rsidRDefault="007709F0">
            <w:pPr>
              <w:spacing w:after="0" w:line="240" w:lineRule="auto"/>
            </w:pPr>
          </w:p>
        </w:tc>
      </w:tr>
      <w:tr w:rsidR="007709F0" w14:paraId="64854037" w14:textId="77777777" w:rsidTr="00C0307B">
        <w:trPr>
          <w:cantSplit/>
          <w:trHeight w:val="260"/>
          <w:jc w:val="center"/>
        </w:trPr>
        <w:tc>
          <w:tcPr>
            <w:tcW w:w="644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2DC9771A" w14:textId="77777777" w:rsidR="007709F0" w:rsidRDefault="00914831">
            <w:pPr>
              <w:spacing w:after="0" w:line="240" w:lineRule="auto"/>
            </w:pPr>
            <w:r>
              <w:rPr>
                <w:sz w:val="18"/>
              </w:rPr>
              <w:t>GANO, başarısız ders ve mazeret istisnası değerlendirildi mi?</w:t>
            </w:r>
          </w:p>
        </w:tc>
        <w:tc>
          <w:tcPr>
            <w:tcW w:w="462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24EAF351" w14:textId="77777777" w:rsidR="007709F0" w:rsidRDefault="007709F0">
            <w:pPr>
              <w:spacing w:after="0" w:line="240" w:lineRule="auto"/>
            </w:pPr>
          </w:p>
        </w:tc>
      </w:tr>
      <w:tr w:rsidR="007709F0" w14:paraId="2C0FC5FB" w14:textId="77777777" w:rsidTr="00C0307B">
        <w:trPr>
          <w:cantSplit/>
          <w:trHeight w:val="260"/>
          <w:jc w:val="center"/>
        </w:trPr>
        <w:tc>
          <w:tcPr>
            <w:tcW w:w="644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66FD7D5B" w14:textId="77777777" w:rsidR="007709F0" w:rsidRDefault="00914831">
            <w:pPr>
              <w:spacing w:after="0" w:line="240" w:lineRule="auto"/>
            </w:pPr>
            <w:r>
              <w:rPr>
                <w:sz w:val="18"/>
              </w:rPr>
              <w:t>Disiplin durumu ve program koşulları kontrol edildi mi?</w:t>
            </w:r>
          </w:p>
        </w:tc>
        <w:tc>
          <w:tcPr>
            <w:tcW w:w="462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25BF042C" w14:textId="77777777" w:rsidR="007709F0" w:rsidRDefault="007709F0">
            <w:pPr>
              <w:spacing w:after="0" w:line="240" w:lineRule="auto"/>
            </w:pPr>
          </w:p>
        </w:tc>
      </w:tr>
      <w:tr w:rsidR="007709F0" w14:paraId="75416A8B" w14:textId="77777777" w:rsidTr="00C0307B">
        <w:trPr>
          <w:cantSplit/>
          <w:trHeight w:val="242"/>
          <w:jc w:val="center"/>
        </w:trPr>
        <w:tc>
          <w:tcPr>
            <w:tcW w:w="644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742AF849" w14:textId="77777777" w:rsidR="007709F0" w:rsidRDefault="00914831">
            <w:pPr>
              <w:spacing w:after="0" w:line="240" w:lineRule="auto"/>
            </w:pPr>
            <w:r>
              <w:rPr>
                <w:sz w:val="18"/>
              </w:rPr>
              <w:t>Sağlık raporu varsa düzenlenme tarihi ve başhekim onayı kontrol edildi mi?</w:t>
            </w:r>
          </w:p>
        </w:tc>
        <w:tc>
          <w:tcPr>
            <w:tcW w:w="462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2F83FB03" w14:textId="77777777" w:rsidR="007709F0" w:rsidRDefault="007709F0">
            <w:pPr>
              <w:spacing w:after="0" w:line="240" w:lineRule="auto"/>
            </w:pPr>
          </w:p>
        </w:tc>
      </w:tr>
      <w:tr w:rsidR="007709F0" w14:paraId="194DA7F3" w14:textId="77777777" w:rsidTr="00C0307B">
        <w:trPr>
          <w:cantSplit/>
          <w:trHeight w:val="260"/>
          <w:jc w:val="center"/>
        </w:trPr>
        <w:tc>
          <w:tcPr>
            <w:tcW w:w="644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69A14922" w14:textId="77777777" w:rsidR="007709F0" w:rsidRDefault="00914831">
            <w:pPr>
              <w:spacing w:after="0" w:line="240" w:lineRule="auto"/>
            </w:pPr>
            <w:r>
              <w:rPr>
                <w:sz w:val="18"/>
              </w:rPr>
              <w:t>Yetkili kurul ve Senato süreçleri, uygulanabildiği ölçüde tamamlandı mı?</w:t>
            </w:r>
          </w:p>
        </w:tc>
        <w:tc>
          <w:tcPr>
            <w:tcW w:w="462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6B7F9A41" w14:textId="77777777" w:rsidR="007709F0" w:rsidRDefault="007709F0">
            <w:pPr>
              <w:spacing w:after="0" w:line="240" w:lineRule="auto"/>
            </w:pPr>
          </w:p>
        </w:tc>
      </w:tr>
      <w:tr w:rsidR="007709F0" w14:paraId="3D8FE12C" w14:textId="77777777" w:rsidTr="00C0307B">
        <w:trPr>
          <w:cantSplit/>
          <w:trHeight w:val="242"/>
          <w:jc w:val="center"/>
        </w:trPr>
        <w:tc>
          <w:tcPr>
            <w:tcW w:w="6440"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5330E453" w14:textId="77777777" w:rsidR="007709F0" w:rsidRDefault="00914831">
            <w:pPr>
              <w:spacing w:after="0" w:line="240" w:lineRule="auto"/>
            </w:pPr>
            <w:r>
              <w:rPr>
                <w:sz w:val="18"/>
              </w:rPr>
              <w:t>Karar ve yazışmalar ilgili taraflara bildirildi mi?</w:t>
            </w:r>
          </w:p>
        </w:tc>
        <w:tc>
          <w:tcPr>
            <w:tcW w:w="4626" w:type="dxa"/>
            <w:tcBorders>
              <w:top w:val="single" w:sz="4" w:space="0" w:color="888888"/>
              <w:left w:val="single" w:sz="4" w:space="0" w:color="888888"/>
              <w:bottom w:val="single" w:sz="4" w:space="0" w:color="888888"/>
              <w:right w:val="single" w:sz="4" w:space="0" w:color="888888"/>
            </w:tcBorders>
            <w:tcMar>
              <w:top w:w="95" w:type="dxa"/>
              <w:left w:w="95" w:type="dxa"/>
              <w:bottom w:w="95" w:type="dxa"/>
              <w:right w:w="95" w:type="dxa"/>
            </w:tcMar>
            <w:vAlign w:val="center"/>
          </w:tcPr>
          <w:p w14:paraId="15B43632" w14:textId="77777777" w:rsidR="007709F0" w:rsidRDefault="007709F0">
            <w:pPr>
              <w:spacing w:after="0" w:line="240" w:lineRule="auto"/>
            </w:pPr>
          </w:p>
        </w:tc>
      </w:tr>
    </w:tbl>
    <w:p w14:paraId="53BE39FD" w14:textId="77777777" w:rsidR="007709F0" w:rsidRDefault="00914831">
      <w:pPr>
        <w:pStyle w:val="AltBaslik"/>
      </w:pPr>
      <w:r>
        <w:rPr>
          <w:b w:val="0"/>
        </w:rPr>
        <w:t>7. Özel öğrencilik statüsünün sona ermesi</w:t>
      </w:r>
    </w:p>
    <w:p w14:paraId="43C3730E" w14:textId="77777777" w:rsidR="007709F0" w:rsidRDefault="00914831">
      <w:r>
        <w:t>Yönergede belirtilen disiplin durumunun ortaya çıkması veya özel öğrencilikten yararlanma şartlarının ortadan kalkması halinde, ilgili birim kararı ve Eğitim Komisyonu görüşü alınarak Senato onayıyla statü sona erer. Yönerge, bu bölümde ayrıca sabit bir dönem/yıl üst sınırı belirtmemektedir.</w:t>
      </w:r>
    </w:p>
    <w:sectPr w:rsidR="007709F0" w:rsidSect="00034616">
      <w:headerReference w:type="even" r:id="rId8"/>
      <w:headerReference w:type="default" r:id="rId9"/>
      <w:footerReference w:type="even" r:id="rId10"/>
      <w:footerReference w:type="default" r:id="rId11"/>
      <w:headerReference w:type="first" r:id="rId12"/>
      <w:footerReference w:type="first" r:id="rId13"/>
      <w:pgSz w:w="12240" w:h="15840"/>
      <w:pgMar w:top="907" w:right="1247" w:bottom="907" w:left="1247" w:header="369"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BA958" w14:textId="77777777" w:rsidR="002F5CAC" w:rsidRDefault="002F5CAC">
      <w:pPr>
        <w:spacing w:after="0" w:line="240" w:lineRule="auto"/>
      </w:pPr>
      <w:r>
        <w:separator/>
      </w:r>
    </w:p>
  </w:endnote>
  <w:endnote w:type="continuationSeparator" w:id="0">
    <w:p w14:paraId="4E5FDF70" w14:textId="77777777" w:rsidR="002F5CAC" w:rsidRDefault="002F5C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BBCDA" w14:textId="77777777" w:rsidR="00B4621C" w:rsidRDefault="00B4621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E940B" w14:textId="77777777" w:rsidR="007709F0" w:rsidRDefault="00914831">
    <w:pPr>
      <w:pStyle w:val="AltBilgi"/>
      <w:jc w:val="center"/>
    </w:pPr>
    <w:r>
      <w:rPr>
        <w:sz w:val="16"/>
      </w:rPr>
      <w:t xml:space="preserve">Özel Öğrenci İşlemleri Uygulama Rehberi   •   Sayfa </w:t>
    </w: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26E45" w14:textId="77777777" w:rsidR="00B4621C" w:rsidRDefault="00B4621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D38E9" w14:textId="77777777" w:rsidR="002F5CAC" w:rsidRDefault="002F5CAC">
      <w:pPr>
        <w:spacing w:after="0" w:line="240" w:lineRule="auto"/>
      </w:pPr>
      <w:r>
        <w:separator/>
      </w:r>
    </w:p>
  </w:footnote>
  <w:footnote w:type="continuationSeparator" w:id="0">
    <w:p w14:paraId="3294ABB8" w14:textId="77777777" w:rsidR="002F5CAC" w:rsidRDefault="002F5C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E9B03" w14:textId="77777777" w:rsidR="00B4621C" w:rsidRDefault="00B4621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27" w:type="dxa"/>
      <w:tblInd w:w="-7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5433"/>
      <w:gridCol w:w="1701"/>
      <w:gridCol w:w="1867"/>
    </w:tblGrid>
    <w:tr w:rsidR="000A1435" w:rsidRPr="00A16D0B" w14:paraId="50D91E12" w14:textId="77777777" w:rsidTr="00216464">
      <w:trPr>
        <w:trHeight w:val="419"/>
      </w:trPr>
      <w:tc>
        <w:tcPr>
          <w:tcW w:w="1826" w:type="dxa"/>
          <w:vMerge w:val="restart"/>
          <w:tcBorders>
            <w:top w:val="single" w:sz="6" w:space="0" w:color="000000"/>
            <w:left w:val="single" w:sz="6" w:space="0" w:color="000000"/>
            <w:bottom w:val="single" w:sz="6" w:space="0" w:color="000000"/>
            <w:right w:val="single" w:sz="6" w:space="0" w:color="000000"/>
          </w:tcBorders>
        </w:tcPr>
        <w:p w14:paraId="612FE848" w14:textId="77777777" w:rsidR="000A1435" w:rsidRPr="00A16D0B" w:rsidRDefault="000A1435" w:rsidP="000A1435">
          <w:pPr>
            <w:pStyle w:val="stBilgi"/>
            <w:rPr>
              <w:rFonts w:cs="Times New Roman"/>
              <w:sz w:val="24"/>
              <w:szCs w:val="28"/>
            </w:rPr>
          </w:pPr>
        </w:p>
        <w:p w14:paraId="05EF0ACB" w14:textId="77777777" w:rsidR="000A1435" w:rsidRPr="00A16D0B" w:rsidRDefault="000A1435" w:rsidP="000A1435">
          <w:pPr>
            <w:pStyle w:val="stBilgi"/>
            <w:rPr>
              <w:rFonts w:cs="Times New Roman"/>
              <w:sz w:val="24"/>
              <w:szCs w:val="28"/>
            </w:rPr>
          </w:pPr>
          <w:r w:rsidRPr="00A16D0B">
            <w:rPr>
              <w:rFonts w:cs="Times New Roman"/>
              <w:noProof/>
              <w:sz w:val="24"/>
              <w:szCs w:val="28"/>
            </w:rPr>
            <w:drawing>
              <wp:inline distT="0" distB="0" distL="0" distR="0" wp14:anchorId="6A367004" wp14:editId="45743C65">
                <wp:extent cx="790575" cy="866775"/>
                <wp:effectExtent l="0" t="0" r="9525" b="9525"/>
                <wp:docPr id="1580054650"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66775"/>
                        </a:xfrm>
                        <a:prstGeom prst="rect">
                          <a:avLst/>
                        </a:prstGeom>
                        <a:noFill/>
                        <a:ln>
                          <a:noFill/>
                        </a:ln>
                      </pic:spPr>
                    </pic:pic>
                  </a:graphicData>
                </a:graphic>
              </wp:inline>
            </w:drawing>
          </w:r>
        </w:p>
      </w:tc>
      <w:tc>
        <w:tcPr>
          <w:tcW w:w="5433" w:type="dxa"/>
          <w:vMerge w:val="restart"/>
          <w:tcBorders>
            <w:top w:val="single" w:sz="6" w:space="0" w:color="000000"/>
            <w:left w:val="single" w:sz="6" w:space="0" w:color="000000"/>
            <w:right w:val="single" w:sz="6" w:space="0" w:color="000000"/>
          </w:tcBorders>
          <w:hideMark/>
        </w:tcPr>
        <w:p w14:paraId="3E7DD228" w14:textId="77777777" w:rsidR="000A1435" w:rsidRPr="00A16D0B" w:rsidRDefault="000A1435" w:rsidP="000A1435">
          <w:pPr>
            <w:pStyle w:val="stBilgi"/>
            <w:rPr>
              <w:rFonts w:cs="Times New Roman"/>
              <w:b/>
              <w:sz w:val="24"/>
              <w:szCs w:val="28"/>
            </w:rPr>
          </w:pPr>
        </w:p>
        <w:p w14:paraId="7BF41C26" w14:textId="77777777" w:rsidR="000A1435" w:rsidRPr="00A16D0B" w:rsidRDefault="000A1435" w:rsidP="000A1435">
          <w:pPr>
            <w:pStyle w:val="stBilgi"/>
            <w:spacing w:before="120" w:after="120"/>
            <w:jc w:val="center"/>
            <w:rPr>
              <w:rFonts w:cs="Times New Roman"/>
              <w:b/>
              <w:sz w:val="24"/>
              <w:szCs w:val="28"/>
            </w:rPr>
          </w:pPr>
          <w:r w:rsidRPr="00A16D0B">
            <w:rPr>
              <w:rFonts w:cs="Times New Roman"/>
              <w:b/>
              <w:sz w:val="24"/>
              <w:szCs w:val="28"/>
            </w:rPr>
            <w:t>ARDAHAN ÜNİVERSİTESİ</w:t>
          </w:r>
        </w:p>
        <w:p w14:paraId="5EE8D2EB" w14:textId="77777777" w:rsidR="000A1435" w:rsidRPr="00685785" w:rsidRDefault="000A1435" w:rsidP="000A1435">
          <w:pPr>
            <w:pStyle w:val="stBilgi"/>
            <w:spacing w:before="120" w:after="120"/>
            <w:jc w:val="center"/>
            <w:rPr>
              <w:rFonts w:cs="Times New Roman"/>
              <w:b/>
              <w:sz w:val="24"/>
              <w:szCs w:val="28"/>
            </w:rPr>
          </w:pPr>
          <w:r w:rsidRPr="00685785">
            <w:rPr>
              <w:rFonts w:cs="Times New Roman"/>
              <w:b/>
              <w:sz w:val="24"/>
              <w:szCs w:val="28"/>
            </w:rPr>
            <w:t>ÖĞRENCİ İŞLERİ DAİRE BAŞKANLIĞI</w:t>
          </w:r>
        </w:p>
        <w:p w14:paraId="335DFE7F" w14:textId="0998BB74" w:rsidR="000A1435" w:rsidRPr="00A16D0B" w:rsidRDefault="000A1435" w:rsidP="000A1435">
          <w:pPr>
            <w:pStyle w:val="stBilgi"/>
            <w:spacing w:before="120" w:after="120"/>
            <w:jc w:val="center"/>
            <w:rPr>
              <w:rFonts w:cs="Times New Roman"/>
              <w:b/>
              <w:sz w:val="24"/>
              <w:szCs w:val="28"/>
            </w:rPr>
          </w:pPr>
          <w:r>
            <w:rPr>
              <w:b/>
              <w:sz w:val="24"/>
            </w:rPr>
            <w:t>ÖZEL ÖĞRENCİ İŞLEMLERİ UYGULAMA REHBERİ</w:t>
          </w:r>
        </w:p>
      </w:tc>
      <w:tc>
        <w:tcPr>
          <w:tcW w:w="1701" w:type="dxa"/>
          <w:tcBorders>
            <w:top w:val="single" w:sz="6" w:space="0" w:color="000000"/>
            <w:left w:val="single" w:sz="6" w:space="0" w:color="000000"/>
            <w:bottom w:val="single" w:sz="6" w:space="0" w:color="000000"/>
            <w:right w:val="single" w:sz="6" w:space="0" w:color="000000"/>
          </w:tcBorders>
          <w:hideMark/>
        </w:tcPr>
        <w:p w14:paraId="37F92D85" w14:textId="77777777" w:rsidR="000A1435" w:rsidRPr="00A16D0B" w:rsidRDefault="000A1435" w:rsidP="000A1435">
          <w:pPr>
            <w:pStyle w:val="stBilgi"/>
            <w:rPr>
              <w:rFonts w:cs="Times New Roman"/>
            </w:rPr>
          </w:pPr>
          <w:r w:rsidRPr="00A16D0B">
            <w:rPr>
              <w:rFonts w:cs="Times New Roman"/>
            </w:rPr>
            <w:t>Doküman No:</w:t>
          </w:r>
        </w:p>
      </w:tc>
      <w:tc>
        <w:tcPr>
          <w:tcW w:w="1867" w:type="dxa"/>
          <w:tcBorders>
            <w:top w:val="single" w:sz="6" w:space="0" w:color="000000"/>
            <w:left w:val="single" w:sz="6" w:space="0" w:color="000000"/>
            <w:bottom w:val="single" w:sz="6" w:space="0" w:color="000000"/>
            <w:right w:val="single" w:sz="6" w:space="0" w:color="000000"/>
          </w:tcBorders>
          <w:hideMark/>
        </w:tcPr>
        <w:p w14:paraId="6D5429EB" w14:textId="442276CD" w:rsidR="000A1435" w:rsidRPr="00A16D0B" w:rsidRDefault="000A1435" w:rsidP="000A1435">
          <w:pPr>
            <w:pStyle w:val="stBilgi"/>
            <w:rPr>
              <w:rFonts w:cs="Times New Roman"/>
              <w:szCs w:val="20"/>
            </w:rPr>
          </w:pPr>
          <w:r w:rsidRPr="00A16D0B">
            <w:rPr>
              <w:rFonts w:cs="Times New Roman"/>
              <w:szCs w:val="20"/>
            </w:rPr>
            <w:t>ARÜ.</w:t>
          </w:r>
          <w:r w:rsidRPr="00685785">
            <w:rPr>
              <w:rFonts w:cs="Times New Roman"/>
              <w:szCs w:val="20"/>
            </w:rPr>
            <w:t>ÖİDB.UR</w:t>
          </w:r>
          <w:r w:rsidRPr="00A16D0B">
            <w:rPr>
              <w:rFonts w:cs="Times New Roman"/>
              <w:szCs w:val="20"/>
            </w:rPr>
            <w:t>.</w:t>
          </w:r>
          <w:r w:rsidR="00B4621C">
            <w:rPr>
              <w:rFonts w:cs="Times New Roman"/>
              <w:szCs w:val="20"/>
            </w:rPr>
            <w:t>015</w:t>
          </w:r>
        </w:p>
      </w:tc>
    </w:tr>
    <w:tr w:rsidR="000A1435" w:rsidRPr="00A16D0B" w14:paraId="14DF6E98"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34638290" w14:textId="77777777" w:rsidR="000A1435" w:rsidRPr="00A16D0B" w:rsidRDefault="000A1435" w:rsidP="000A1435">
          <w:pPr>
            <w:pStyle w:val="stBilgi"/>
            <w:rPr>
              <w:rFonts w:cs="Times New Roman"/>
              <w:sz w:val="24"/>
              <w:szCs w:val="28"/>
            </w:rPr>
          </w:pPr>
        </w:p>
      </w:tc>
      <w:tc>
        <w:tcPr>
          <w:tcW w:w="5433" w:type="dxa"/>
          <w:vMerge/>
          <w:tcBorders>
            <w:left w:val="single" w:sz="6" w:space="0" w:color="000000"/>
            <w:right w:val="single" w:sz="6" w:space="0" w:color="000000"/>
          </w:tcBorders>
          <w:hideMark/>
        </w:tcPr>
        <w:p w14:paraId="6894A8F9" w14:textId="77777777" w:rsidR="000A1435" w:rsidRPr="00A16D0B" w:rsidRDefault="000A1435" w:rsidP="000A1435">
          <w:pPr>
            <w:pStyle w:val="stBilgi"/>
            <w:jc w:val="center"/>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2A23506B" w14:textId="77777777" w:rsidR="000A1435" w:rsidRPr="00A16D0B" w:rsidRDefault="000A1435" w:rsidP="000A1435">
          <w:pPr>
            <w:pStyle w:val="stBilgi"/>
            <w:rPr>
              <w:rFonts w:cs="Times New Roman"/>
            </w:rPr>
          </w:pPr>
          <w:r w:rsidRPr="00A16D0B">
            <w:rPr>
              <w:rFonts w:cs="Times New Roman"/>
            </w:rPr>
            <w:t>İlk Yayın Tarihi:</w:t>
          </w:r>
        </w:p>
      </w:tc>
      <w:tc>
        <w:tcPr>
          <w:tcW w:w="1867" w:type="dxa"/>
          <w:tcBorders>
            <w:top w:val="single" w:sz="6" w:space="0" w:color="000000"/>
            <w:left w:val="single" w:sz="6" w:space="0" w:color="000000"/>
            <w:bottom w:val="single" w:sz="6" w:space="0" w:color="000000"/>
            <w:right w:val="single" w:sz="6" w:space="0" w:color="000000"/>
          </w:tcBorders>
          <w:hideMark/>
        </w:tcPr>
        <w:p w14:paraId="27D0EB4B" w14:textId="77777777" w:rsidR="000A1435" w:rsidRPr="00A16D0B" w:rsidRDefault="000A1435" w:rsidP="000A1435">
          <w:pPr>
            <w:pStyle w:val="stBilgi"/>
            <w:rPr>
              <w:rFonts w:cs="Times New Roman"/>
              <w:szCs w:val="20"/>
            </w:rPr>
          </w:pPr>
          <w:r w:rsidRPr="00685785">
            <w:rPr>
              <w:rFonts w:cs="Times New Roman"/>
              <w:szCs w:val="20"/>
            </w:rPr>
            <w:t>2</w:t>
          </w:r>
          <w:r w:rsidRPr="00A16D0B">
            <w:rPr>
              <w:rFonts w:cs="Times New Roman"/>
              <w:szCs w:val="20"/>
            </w:rPr>
            <w:t>3.</w:t>
          </w:r>
          <w:r w:rsidRPr="00685785">
            <w:rPr>
              <w:rFonts w:cs="Times New Roman"/>
              <w:szCs w:val="20"/>
            </w:rPr>
            <w:t>1</w:t>
          </w:r>
          <w:r w:rsidRPr="00A16D0B">
            <w:rPr>
              <w:rFonts w:cs="Times New Roman"/>
              <w:szCs w:val="20"/>
            </w:rPr>
            <w:t>0.2026</w:t>
          </w:r>
        </w:p>
      </w:tc>
    </w:tr>
    <w:tr w:rsidR="000A1435" w:rsidRPr="00A16D0B" w14:paraId="5BF64CBA" w14:textId="77777777" w:rsidTr="00216464">
      <w:trPr>
        <w:trHeight w:val="419"/>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5AA28898" w14:textId="77777777" w:rsidR="000A1435" w:rsidRPr="00A16D0B" w:rsidRDefault="000A1435" w:rsidP="000A1435">
          <w:pPr>
            <w:pStyle w:val="stBilgi"/>
            <w:rPr>
              <w:rFonts w:cs="Times New Roman"/>
              <w:sz w:val="24"/>
              <w:szCs w:val="28"/>
            </w:rPr>
          </w:pPr>
        </w:p>
      </w:tc>
      <w:tc>
        <w:tcPr>
          <w:tcW w:w="5433" w:type="dxa"/>
          <w:vMerge/>
          <w:tcBorders>
            <w:left w:val="single" w:sz="6" w:space="0" w:color="000000"/>
            <w:right w:val="single" w:sz="6" w:space="0" w:color="000000"/>
          </w:tcBorders>
          <w:vAlign w:val="center"/>
          <w:hideMark/>
        </w:tcPr>
        <w:p w14:paraId="285F2515" w14:textId="77777777" w:rsidR="000A1435" w:rsidRPr="00A16D0B" w:rsidRDefault="000A1435" w:rsidP="000A1435">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651E65C0" w14:textId="77777777" w:rsidR="000A1435" w:rsidRPr="00A16D0B" w:rsidRDefault="000A1435" w:rsidP="000A1435">
          <w:pPr>
            <w:pStyle w:val="stBilgi"/>
            <w:rPr>
              <w:rFonts w:cs="Times New Roman"/>
            </w:rPr>
          </w:pPr>
          <w:r w:rsidRPr="00A16D0B">
            <w:rPr>
              <w:rFonts w:cs="Times New Roman"/>
            </w:rPr>
            <w:t>Revizyon Tarihi:</w:t>
          </w:r>
        </w:p>
      </w:tc>
      <w:tc>
        <w:tcPr>
          <w:tcW w:w="1867" w:type="dxa"/>
          <w:tcBorders>
            <w:top w:val="single" w:sz="6" w:space="0" w:color="000000"/>
            <w:left w:val="single" w:sz="6" w:space="0" w:color="000000"/>
            <w:bottom w:val="single" w:sz="6" w:space="0" w:color="000000"/>
            <w:right w:val="single" w:sz="6" w:space="0" w:color="000000"/>
          </w:tcBorders>
          <w:hideMark/>
        </w:tcPr>
        <w:p w14:paraId="5A326FC2" w14:textId="77777777" w:rsidR="000A1435" w:rsidRPr="00A16D0B" w:rsidRDefault="000A1435" w:rsidP="000A1435">
          <w:pPr>
            <w:pStyle w:val="stBilgi"/>
            <w:rPr>
              <w:rFonts w:cs="Times New Roman"/>
              <w:szCs w:val="20"/>
            </w:rPr>
          </w:pPr>
          <w:r w:rsidRPr="00A16D0B">
            <w:rPr>
              <w:rFonts w:cs="Times New Roman"/>
              <w:szCs w:val="20"/>
            </w:rPr>
            <w:t>-</w:t>
          </w:r>
        </w:p>
      </w:tc>
    </w:tr>
    <w:tr w:rsidR="000A1435" w:rsidRPr="00A16D0B" w14:paraId="1062D740"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12EA60F4" w14:textId="77777777" w:rsidR="000A1435" w:rsidRPr="00A16D0B" w:rsidRDefault="000A1435" w:rsidP="000A1435">
          <w:pPr>
            <w:pStyle w:val="stBilgi"/>
            <w:rPr>
              <w:rFonts w:cs="Times New Roman"/>
              <w:sz w:val="24"/>
              <w:szCs w:val="28"/>
            </w:rPr>
          </w:pPr>
        </w:p>
      </w:tc>
      <w:tc>
        <w:tcPr>
          <w:tcW w:w="5433" w:type="dxa"/>
          <w:vMerge/>
          <w:tcBorders>
            <w:left w:val="single" w:sz="6" w:space="0" w:color="000000"/>
            <w:right w:val="single" w:sz="6" w:space="0" w:color="000000"/>
          </w:tcBorders>
          <w:vAlign w:val="center"/>
          <w:hideMark/>
        </w:tcPr>
        <w:p w14:paraId="44961AE6" w14:textId="77777777" w:rsidR="000A1435" w:rsidRPr="00A16D0B" w:rsidRDefault="000A1435" w:rsidP="000A1435">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4D92D47A" w14:textId="77777777" w:rsidR="000A1435" w:rsidRPr="00A16D0B" w:rsidRDefault="000A1435" w:rsidP="000A1435">
          <w:pPr>
            <w:pStyle w:val="stBilgi"/>
            <w:rPr>
              <w:rFonts w:cs="Times New Roman"/>
            </w:rPr>
          </w:pPr>
          <w:r w:rsidRPr="00A16D0B">
            <w:rPr>
              <w:rFonts w:cs="Times New Roman"/>
            </w:rPr>
            <w:t>Revizyon No:</w:t>
          </w:r>
        </w:p>
      </w:tc>
      <w:tc>
        <w:tcPr>
          <w:tcW w:w="1867" w:type="dxa"/>
          <w:tcBorders>
            <w:top w:val="single" w:sz="6" w:space="0" w:color="000000"/>
            <w:left w:val="single" w:sz="6" w:space="0" w:color="000000"/>
            <w:bottom w:val="single" w:sz="6" w:space="0" w:color="000000"/>
            <w:right w:val="single" w:sz="6" w:space="0" w:color="000000"/>
          </w:tcBorders>
          <w:hideMark/>
        </w:tcPr>
        <w:p w14:paraId="14EE2DE1" w14:textId="77777777" w:rsidR="000A1435" w:rsidRPr="00A16D0B" w:rsidRDefault="000A1435" w:rsidP="000A1435">
          <w:pPr>
            <w:pStyle w:val="stBilgi"/>
            <w:rPr>
              <w:rFonts w:cs="Times New Roman"/>
              <w:szCs w:val="20"/>
            </w:rPr>
          </w:pPr>
          <w:r w:rsidRPr="00A16D0B">
            <w:rPr>
              <w:rFonts w:cs="Times New Roman"/>
              <w:szCs w:val="20"/>
            </w:rPr>
            <w:t>0</w:t>
          </w:r>
        </w:p>
      </w:tc>
    </w:tr>
    <w:tr w:rsidR="000A1435" w:rsidRPr="00A16D0B" w14:paraId="3ABC708C"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3AE862CE" w14:textId="77777777" w:rsidR="000A1435" w:rsidRPr="00A16D0B" w:rsidRDefault="000A1435" w:rsidP="000A1435">
          <w:pPr>
            <w:pStyle w:val="stBilgi"/>
            <w:rPr>
              <w:rFonts w:cs="Times New Roman"/>
              <w:sz w:val="24"/>
              <w:szCs w:val="28"/>
            </w:rPr>
          </w:pPr>
        </w:p>
      </w:tc>
      <w:tc>
        <w:tcPr>
          <w:tcW w:w="5433" w:type="dxa"/>
          <w:vMerge/>
          <w:tcBorders>
            <w:left w:val="single" w:sz="6" w:space="0" w:color="000000"/>
            <w:bottom w:val="single" w:sz="6" w:space="0" w:color="000000"/>
            <w:right w:val="single" w:sz="6" w:space="0" w:color="000000"/>
          </w:tcBorders>
          <w:vAlign w:val="center"/>
          <w:hideMark/>
        </w:tcPr>
        <w:p w14:paraId="0023474A" w14:textId="77777777" w:rsidR="000A1435" w:rsidRPr="00A16D0B" w:rsidRDefault="000A1435" w:rsidP="000A1435">
          <w:pPr>
            <w:pStyle w:val="stBilgi"/>
            <w:rPr>
              <w:rFonts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64729C2D" w14:textId="77777777" w:rsidR="000A1435" w:rsidRPr="00A16D0B" w:rsidRDefault="000A1435" w:rsidP="000A1435">
          <w:pPr>
            <w:pStyle w:val="stBilgi"/>
            <w:rPr>
              <w:rFonts w:cs="Times New Roman"/>
            </w:rPr>
          </w:pPr>
          <w:r w:rsidRPr="00A16D0B">
            <w:rPr>
              <w:rFonts w:cs="Times New Roman"/>
            </w:rPr>
            <w:t>Sayfa:</w:t>
          </w:r>
        </w:p>
      </w:tc>
      <w:tc>
        <w:tcPr>
          <w:tcW w:w="1867" w:type="dxa"/>
          <w:tcBorders>
            <w:top w:val="single" w:sz="6" w:space="0" w:color="000000"/>
            <w:left w:val="single" w:sz="6" w:space="0" w:color="000000"/>
            <w:bottom w:val="single" w:sz="6" w:space="0" w:color="000000"/>
            <w:right w:val="single" w:sz="6" w:space="0" w:color="000000"/>
          </w:tcBorders>
          <w:hideMark/>
        </w:tcPr>
        <w:p w14:paraId="1BDE5054" w14:textId="02B41D9B" w:rsidR="000A1435" w:rsidRPr="00A16D0B" w:rsidRDefault="000A1435" w:rsidP="000A1435">
          <w:pPr>
            <w:pStyle w:val="stBilgi"/>
            <w:rPr>
              <w:rFonts w:cs="Times New Roman"/>
              <w:szCs w:val="20"/>
            </w:rPr>
          </w:pPr>
          <w:r w:rsidRPr="00685785">
            <w:rPr>
              <w:rFonts w:cs="Times New Roman"/>
              <w:szCs w:val="20"/>
            </w:rPr>
            <w:fldChar w:fldCharType="begin"/>
          </w:r>
          <w:r w:rsidRPr="00685785">
            <w:rPr>
              <w:rFonts w:cs="Times New Roman"/>
              <w:szCs w:val="20"/>
            </w:rPr>
            <w:instrText xml:space="preserve"> PAGE   \* MERGEFORMAT </w:instrText>
          </w:r>
          <w:r w:rsidRPr="00685785">
            <w:rPr>
              <w:rFonts w:cs="Times New Roman"/>
              <w:szCs w:val="20"/>
            </w:rPr>
            <w:fldChar w:fldCharType="separate"/>
          </w:r>
          <w:r w:rsidRPr="00685785">
            <w:rPr>
              <w:rFonts w:cs="Times New Roman"/>
              <w:noProof/>
              <w:szCs w:val="20"/>
            </w:rPr>
            <w:t>1</w:t>
          </w:r>
          <w:r w:rsidRPr="00685785">
            <w:rPr>
              <w:rFonts w:cs="Times New Roman"/>
              <w:szCs w:val="20"/>
            </w:rPr>
            <w:fldChar w:fldCharType="end"/>
          </w:r>
          <w:r w:rsidRPr="00A16D0B">
            <w:rPr>
              <w:rFonts w:cs="Times New Roman"/>
              <w:szCs w:val="20"/>
            </w:rPr>
            <w:t>/</w:t>
          </w:r>
          <w:r>
            <w:rPr>
              <w:rFonts w:cs="Times New Roman"/>
              <w:szCs w:val="20"/>
            </w:rPr>
            <w:t>2</w:t>
          </w:r>
        </w:p>
      </w:tc>
    </w:tr>
  </w:tbl>
  <w:p w14:paraId="56063A29" w14:textId="77777777" w:rsidR="000A1435" w:rsidRDefault="000A1435">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E83FA" w14:textId="77777777" w:rsidR="00B4621C" w:rsidRDefault="00B4621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432506328">
    <w:abstractNumId w:val="8"/>
  </w:num>
  <w:num w:numId="2" w16cid:durableId="1249727833">
    <w:abstractNumId w:val="6"/>
  </w:num>
  <w:num w:numId="3" w16cid:durableId="346446273">
    <w:abstractNumId w:val="5"/>
  </w:num>
  <w:num w:numId="4" w16cid:durableId="1905722836">
    <w:abstractNumId w:val="4"/>
  </w:num>
  <w:num w:numId="5" w16cid:durableId="1553734361">
    <w:abstractNumId w:val="7"/>
  </w:num>
  <w:num w:numId="6" w16cid:durableId="501972146">
    <w:abstractNumId w:val="3"/>
  </w:num>
  <w:num w:numId="7" w16cid:durableId="254484829">
    <w:abstractNumId w:val="2"/>
  </w:num>
  <w:num w:numId="8" w16cid:durableId="733939580">
    <w:abstractNumId w:val="1"/>
  </w:num>
  <w:num w:numId="9" w16cid:durableId="1016662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435"/>
    <w:rsid w:val="000B45C0"/>
    <w:rsid w:val="0015074B"/>
    <w:rsid w:val="00195CBE"/>
    <w:rsid w:val="0029639D"/>
    <w:rsid w:val="002F5CAC"/>
    <w:rsid w:val="00326F90"/>
    <w:rsid w:val="00352E1B"/>
    <w:rsid w:val="00384A3D"/>
    <w:rsid w:val="00444B5C"/>
    <w:rsid w:val="004C109C"/>
    <w:rsid w:val="007709F0"/>
    <w:rsid w:val="007F2A85"/>
    <w:rsid w:val="00851950"/>
    <w:rsid w:val="00914831"/>
    <w:rsid w:val="00AA1D8D"/>
    <w:rsid w:val="00AB7FAF"/>
    <w:rsid w:val="00AE0EC8"/>
    <w:rsid w:val="00B4621C"/>
    <w:rsid w:val="00B47730"/>
    <w:rsid w:val="00C0307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BA8C25"/>
  <w14:defaultImageDpi w14:val="300"/>
  <w15:docId w15:val="{E192986F-BAB2-364C-B629-2EBB5210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64" w:lineRule="auto"/>
    </w:pPr>
    <w:rPr>
      <w:rFonts w:ascii="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hberBaslik">
    <w:name w:val="Rehber Baslik"/>
    <w:pPr>
      <w:keepNext/>
      <w:spacing w:after="60"/>
    </w:pPr>
    <w:rPr>
      <w:rFonts w:ascii="Times New Roman" w:hAnsi="Times New Roman"/>
      <w:b/>
      <w:sz w:val="26"/>
    </w:rPr>
  </w:style>
  <w:style w:type="paragraph" w:customStyle="1" w:styleId="AltBaslik">
    <w:name w:val="Alt Baslik"/>
    <w:pPr>
      <w:keepNext/>
      <w:spacing w:before="100" w:after="60"/>
    </w:pPr>
    <w:rPr>
      <w:rFonts w:ascii="Times New Roman" w:hAnsi="Times New Roman"/>
      <w:b/>
      <w:sz w:val="21"/>
    </w:rPr>
  </w:style>
  <w:style w:type="paragraph" w:customStyle="1" w:styleId="KucukBaslik">
    <w:name w:val="Kucuk Baslik"/>
    <w:pPr>
      <w:keepNext/>
      <w:spacing w:before="80" w:after="40"/>
    </w:pPr>
    <w:rPr>
      <w:rFonts w:ascii="Times New Roman" w:hAnsi="Times New Roman"/>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Özel Öğrenci İşlemleri Uygulama Rehberi</dc:title>
  <dc:subject>Ardahan Üniversitesi Öğrenci İşleri Daire Başkanlığı</dc:subject>
  <dc:creator>Şeyda İşler</dc:creator>
  <cp:keywords/>
  <dc:description/>
  <cp:lastModifiedBy>Windows</cp:lastModifiedBy>
  <cp:revision>4</cp:revision>
  <cp:lastPrinted>2026-10-16T12:02:00Z</cp:lastPrinted>
  <dcterms:created xsi:type="dcterms:W3CDTF">2026-10-21T08:07:00Z</dcterms:created>
  <dcterms:modified xsi:type="dcterms:W3CDTF">2026-10-23T07:34:00Z</dcterms:modified>
  <cp:category/>
</cp:coreProperties>
</file>